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6669C8" w:rsidRDefault="0054171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6669C8">
        <w:rPr>
          <w:rFonts w:ascii="Bookman Old Style" w:hAnsi="Bookman Old Style" w:cstheme="minorHAnsi"/>
          <w:b/>
          <w:sz w:val="20"/>
          <w:szCs w:val="20"/>
        </w:rPr>
        <w:t>CAUSE LIST</w:t>
      </w:r>
    </w:p>
    <w:p w:rsidR="001D37C3" w:rsidRPr="006669C8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6669C8">
        <w:rPr>
          <w:rFonts w:ascii="Bookman Old Style" w:hAnsi="Bookman Old Style" w:cstheme="minorHAnsi"/>
          <w:b/>
          <w:sz w:val="20"/>
          <w:szCs w:val="20"/>
        </w:rPr>
        <w:t>Board of Discipline</w:t>
      </w:r>
    </w:p>
    <w:p w:rsidR="00DD212E" w:rsidRPr="006669C8" w:rsidRDefault="00DD212E" w:rsidP="007C2C94">
      <w:pPr>
        <w:spacing w:after="0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6669C8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6669C8">
        <w:rPr>
          <w:rFonts w:ascii="Bookman Old Style" w:hAnsi="Bookman Old Style" w:cstheme="minorHAnsi"/>
          <w:b/>
          <w:sz w:val="20"/>
          <w:szCs w:val="20"/>
          <w:u w:val="single"/>
        </w:rPr>
        <w:t>(</w:t>
      </w:r>
      <w:r w:rsidR="00D47A52" w:rsidRPr="006669C8">
        <w:rPr>
          <w:rFonts w:ascii="Bookman Old Style" w:hAnsi="Bookman Old Style" w:cstheme="minorHAnsi"/>
          <w:b/>
          <w:sz w:val="20"/>
          <w:szCs w:val="20"/>
          <w:u w:val="single"/>
        </w:rPr>
        <w:t>Constituted under section 21</w:t>
      </w:r>
      <w:r w:rsidRPr="006669C8">
        <w:rPr>
          <w:rFonts w:ascii="Bookman Old Style" w:hAnsi="Bookman Old Style" w:cstheme="minorHAnsi"/>
          <w:b/>
          <w:sz w:val="20"/>
          <w:szCs w:val="20"/>
          <w:u w:val="single"/>
        </w:rPr>
        <w:t>A</w:t>
      </w:r>
      <w:r w:rsidR="00D47A52" w:rsidRPr="006669C8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of the Chartered Accountant Act 1949</w:t>
      </w:r>
      <w:r w:rsidRPr="006669C8">
        <w:rPr>
          <w:rFonts w:ascii="Bookman Old Style" w:hAnsi="Bookman Old Style" w:cstheme="minorHAnsi"/>
          <w:b/>
          <w:sz w:val="20"/>
          <w:szCs w:val="20"/>
          <w:u w:val="single"/>
        </w:rPr>
        <w:t>)</w:t>
      </w:r>
    </w:p>
    <w:p w:rsidR="006E234F" w:rsidRPr="006669C8" w:rsidRDefault="006E234F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6669C8" w:rsidRDefault="001D37C3" w:rsidP="007C2C9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6669C8">
        <w:rPr>
          <w:rFonts w:ascii="Bookman Old Style" w:hAnsi="Bookman Old Style" w:cstheme="minorHAnsi"/>
          <w:b/>
          <w:sz w:val="20"/>
          <w:szCs w:val="20"/>
        </w:rPr>
        <w:t>Date and time of Meeting</w:t>
      </w:r>
      <w:r w:rsidRPr="006669C8">
        <w:rPr>
          <w:rFonts w:ascii="Bookman Old Style" w:hAnsi="Bookman Old Style" w:cstheme="minorHAnsi"/>
          <w:sz w:val="20"/>
          <w:szCs w:val="20"/>
        </w:rPr>
        <w:t xml:space="preserve">: </w:t>
      </w:r>
      <w:r w:rsidR="00D84FDB" w:rsidRPr="006669C8">
        <w:rPr>
          <w:rFonts w:ascii="Bookman Old Style" w:hAnsi="Bookman Old Style" w:cstheme="minorHAnsi"/>
          <w:sz w:val="20"/>
          <w:szCs w:val="20"/>
        </w:rPr>
        <w:t>12</w:t>
      </w:r>
      <w:r w:rsidR="0098782F" w:rsidRPr="006669C8">
        <w:rPr>
          <w:rFonts w:ascii="Bookman Old Style" w:hAnsi="Bookman Old Style" w:cstheme="minorHAnsi"/>
          <w:sz w:val="20"/>
          <w:szCs w:val="20"/>
          <w:vertAlign w:val="superscript"/>
        </w:rPr>
        <w:t>th</w:t>
      </w:r>
      <w:r w:rsidR="0098782F" w:rsidRPr="006669C8">
        <w:rPr>
          <w:rFonts w:ascii="Bookman Old Style" w:hAnsi="Bookman Old Style" w:cstheme="minorHAnsi"/>
          <w:sz w:val="20"/>
          <w:szCs w:val="20"/>
        </w:rPr>
        <w:t xml:space="preserve"> Dec</w:t>
      </w:r>
      <w:r w:rsidR="00261AD0" w:rsidRPr="006669C8">
        <w:rPr>
          <w:rFonts w:ascii="Bookman Old Style" w:hAnsi="Bookman Old Style" w:cstheme="minorHAnsi"/>
          <w:sz w:val="20"/>
          <w:szCs w:val="20"/>
        </w:rPr>
        <w:t>ember</w:t>
      </w:r>
      <w:r w:rsidR="005B33B5" w:rsidRPr="006669C8">
        <w:rPr>
          <w:rFonts w:ascii="Bookman Old Style" w:hAnsi="Bookman Old Style" w:cstheme="minorHAnsi"/>
          <w:sz w:val="20"/>
          <w:szCs w:val="20"/>
        </w:rPr>
        <w:t xml:space="preserve"> 202</w:t>
      </w:r>
      <w:r w:rsidR="001A7D4E" w:rsidRPr="006669C8">
        <w:rPr>
          <w:rFonts w:ascii="Bookman Old Style" w:hAnsi="Bookman Old Style" w:cstheme="minorHAnsi"/>
          <w:sz w:val="20"/>
          <w:szCs w:val="20"/>
        </w:rPr>
        <w:t>2</w:t>
      </w:r>
      <w:r w:rsidR="005B33B5" w:rsidRPr="006669C8">
        <w:rPr>
          <w:rFonts w:ascii="Bookman Old Style" w:hAnsi="Bookman Old Style" w:cstheme="minorHAnsi"/>
          <w:sz w:val="20"/>
          <w:szCs w:val="20"/>
        </w:rPr>
        <w:t xml:space="preserve"> </w:t>
      </w:r>
      <w:r w:rsidR="005E3647" w:rsidRPr="006669C8">
        <w:rPr>
          <w:rFonts w:ascii="Bookman Old Style" w:hAnsi="Bookman Old Style" w:cstheme="minorHAnsi"/>
          <w:sz w:val="20"/>
          <w:szCs w:val="20"/>
        </w:rPr>
        <w:t xml:space="preserve">at </w:t>
      </w:r>
      <w:r w:rsidR="005041C7" w:rsidRPr="006669C8">
        <w:rPr>
          <w:rFonts w:ascii="Bookman Old Style" w:hAnsi="Bookman Old Style" w:cstheme="minorHAnsi"/>
          <w:sz w:val="20"/>
          <w:szCs w:val="20"/>
        </w:rPr>
        <w:t>1</w:t>
      </w:r>
      <w:r w:rsidR="00D84FDB" w:rsidRPr="006669C8">
        <w:rPr>
          <w:rFonts w:ascii="Bookman Old Style" w:hAnsi="Bookman Old Style" w:cstheme="minorHAnsi"/>
          <w:sz w:val="20"/>
          <w:szCs w:val="20"/>
        </w:rPr>
        <w:t>0</w:t>
      </w:r>
      <w:r w:rsidR="005E3647" w:rsidRPr="006669C8">
        <w:rPr>
          <w:rFonts w:ascii="Bookman Old Style" w:hAnsi="Bookman Old Style" w:cstheme="minorHAnsi"/>
          <w:sz w:val="20"/>
          <w:szCs w:val="20"/>
        </w:rPr>
        <w:t>:</w:t>
      </w:r>
      <w:r w:rsidR="00D84FDB" w:rsidRPr="006669C8">
        <w:rPr>
          <w:rFonts w:ascii="Bookman Old Style" w:hAnsi="Bookman Old Style" w:cstheme="minorHAnsi"/>
          <w:sz w:val="20"/>
          <w:szCs w:val="20"/>
        </w:rPr>
        <w:t>0</w:t>
      </w:r>
      <w:r w:rsidR="00FE1A5C" w:rsidRPr="006669C8">
        <w:rPr>
          <w:rFonts w:ascii="Bookman Old Style" w:hAnsi="Bookman Old Style" w:cstheme="minorHAnsi"/>
          <w:sz w:val="20"/>
          <w:szCs w:val="20"/>
        </w:rPr>
        <w:t>0</w:t>
      </w:r>
      <w:r w:rsidR="005E3647" w:rsidRPr="006669C8">
        <w:rPr>
          <w:rFonts w:ascii="Bookman Old Style" w:hAnsi="Bookman Old Style" w:cstheme="minorHAnsi"/>
          <w:sz w:val="20"/>
          <w:szCs w:val="20"/>
        </w:rPr>
        <w:t xml:space="preserve"> </w:t>
      </w:r>
      <w:r w:rsidR="00D84FDB" w:rsidRPr="006669C8">
        <w:rPr>
          <w:rFonts w:ascii="Bookman Old Style" w:hAnsi="Bookman Old Style" w:cstheme="minorHAnsi"/>
          <w:sz w:val="20"/>
          <w:szCs w:val="20"/>
        </w:rPr>
        <w:t>A</w:t>
      </w:r>
      <w:r w:rsidR="00CA7CE5" w:rsidRPr="006669C8">
        <w:rPr>
          <w:rFonts w:ascii="Bookman Old Style" w:hAnsi="Bookman Old Style" w:cstheme="minorHAnsi"/>
          <w:sz w:val="20"/>
          <w:szCs w:val="20"/>
        </w:rPr>
        <w:t>.</w:t>
      </w:r>
      <w:r w:rsidR="005E3647" w:rsidRPr="006669C8">
        <w:rPr>
          <w:rFonts w:ascii="Bookman Old Style" w:hAnsi="Bookman Old Style" w:cstheme="minorHAnsi"/>
          <w:sz w:val="20"/>
          <w:szCs w:val="20"/>
        </w:rPr>
        <w:t>M</w:t>
      </w:r>
      <w:r w:rsidR="00CA7CE5" w:rsidRPr="006669C8">
        <w:rPr>
          <w:rFonts w:ascii="Bookman Old Style" w:hAnsi="Bookman Old Style" w:cstheme="minorHAnsi"/>
          <w:sz w:val="20"/>
          <w:szCs w:val="20"/>
        </w:rPr>
        <w:t>.</w:t>
      </w:r>
    </w:p>
    <w:p w:rsidR="003C00EC" w:rsidRPr="006669C8" w:rsidRDefault="00D47A52" w:rsidP="007C2C94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r w:rsidRPr="006669C8">
        <w:rPr>
          <w:rFonts w:ascii="Bookman Old Style" w:hAnsi="Bookman Old Style" w:cstheme="minorHAnsi"/>
          <w:b/>
          <w:sz w:val="20"/>
          <w:szCs w:val="20"/>
        </w:rPr>
        <w:t>Place of Meeting</w:t>
      </w:r>
      <w:r w:rsidR="001D37C3" w:rsidRPr="006669C8">
        <w:rPr>
          <w:rFonts w:ascii="Bookman Old Style" w:hAnsi="Bookman Old Style" w:cstheme="minorHAnsi"/>
          <w:sz w:val="20"/>
          <w:szCs w:val="20"/>
        </w:rPr>
        <w:t>:</w:t>
      </w:r>
      <w:r w:rsidRPr="006669C8">
        <w:rPr>
          <w:rFonts w:ascii="Bookman Old Style" w:hAnsi="Bookman Old Style" w:cstheme="minorHAnsi"/>
          <w:sz w:val="20"/>
          <w:szCs w:val="20"/>
        </w:rPr>
        <w:t xml:space="preserve"> </w:t>
      </w:r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The Institute of Chartered Accountants of India, `ICAI </w:t>
      </w:r>
      <w:proofErr w:type="spellStart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>Bhawan</w:t>
      </w:r>
      <w:proofErr w:type="spellEnd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’ </w:t>
      </w:r>
      <w:proofErr w:type="spellStart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>Indraprashta</w:t>
      </w:r>
      <w:proofErr w:type="spellEnd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 </w:t>
      </w:r>
      <w:proofErr w:type="spellStart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>Marg</w:t>
      </w:r>
      <w:proofErr w:type="spellEnd"/>
      <w:r w:rsidR="006669C8" w:rsidRPr="006669C8">
        <w:rPr>
          <w:rFonts w:ascii="Bookman Old Style" w:hAnsi="Bookman Old Style" w:cstheme="minorHAnsi"/>
          <w:bCs/>
          <w:color w:val="000000"/>
          <w:sz w:val="20"/>
          <w:szCs w:val="20"/>
        </w:rPr>
        <w:t>, New Delhi-110002</w:t>
      </w:r>
      <w:r w:rsidR="006669C8" w:rsidRPr="006669C8">
        <w:rPr>
          <w:rFonts w:ascii="Bookman Old Style" w:hAnsi="Bookman Old Style" w:cstheme="minorHAnsi"/>
          <w:sz w:val="20"/>
          <w:szCs w:val="20"/>
        </w:rPr>
        <w:t xml:space="preserve"> (Through video conferencing/physically).</w:t>
      </w:r>
      <w:r w:rsidR="00261AD0" w:rsidRPr="006669C8">
        <w:rPr>
          <w:rFonts w:ascii="Bookman Old Style" w:hAnsi="Bookman Old Style" w:cstheme="minorHAnsi"/>
          <w:sz w:val="20"/>
          <w:szCs w:val="20"/>
        </w:rPr>
        <w:t xml:space="preserve"> </w:t>
      </w:r>
      <w:proofErr w:type="gramStart"/>
      <w:r w:rsidR="00CF0E77" w:rsidRPr="006669C8">
        <w:rPr>
          <w:rFonts w:ascii="Bookman Old Style" w:hAnsi="Bookman Old Style" w:cstheme="minorHAnsi"/>
          <w:sz w:val="20"/>
          <w:szCs w:val="20"/>
        </w:rPr>
        <w:t>(Through video conferencing</w:t>
      </w:r>
      <w:r w:rsidR="00A73F2F" w:rsidRPr="006669C8">
        <w:rPr>
          <w:rFonts w:ascii="Bookman Old Style" w:hAnsi="Bookman Old Style" w:cstheme="minorHAnsi"/>
          <w:sz w:val="20"/>
          <w:szCs w:val="20"/>
        </w:rPr>
        <w:t>/physically</w:t>
      </w:r>
      <w:r w:rsidR="00CF0E77" w:rsidRPr="006669C8">
        <w:rPr>
          <w:rFonts w:ascii="Bookman Old Style" w:hAnsi="Bookman Old Style" w:cstheme="minorHAnsi"/>
          <w:sz w:val="20"/>
          <w:szCs w:val="20"/>
        </w:rPr>
        <w:t>)</w:t>
      </w:r>
      <w:r w:rsidR="0063282B" w:rsidRPr="006669C8">
        <w:rPr>
          <w:rFonts w:ascii="Bookman Old Style" w:hAnsi="Bookman Old Style" w:cstheme="minorHAnsi"/>
          <w:sz w:val="20"/>
          <w:szCs w:val="20"/>
        </w:rPr>
        <w:t>.</w:t>
      </w:r>
      <w:proofErr w:type="gramEnd"/>
    </w:p>
    <w:p w:rsidR="00CE0CC1" w:rsidRPr="006669C8" w:rsidRDefault="00851029" w:rsidP="00851029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6669C8">
        <w:rPr>
          <w:rFonts w:ascii="Bookman Old Style" w:hAnsi="Bookman Old Style" w:cstheme="minorHAnsi"/>
          <w:sz w:val="20"/>
          <w:szCs w:val="20"/>
        </w:rPr>
        <w:t>Zoom</w:t>
      </w:r>
      <w:proofErr w:type="gramEnd"/>
      <w:r w:rsidRPr="006669C8">
        <w:rPr>
          <w:rFonts w:ascii="Bookman Old Style" w:hAnsi="Bookman Old Style" w:cstheme="minorHAnsi"/>
          <w:sz w:val="20"/>
          <w:szCs w:val="20"/>
        </w:rPr>
        <w:t xml:space="preserve"> Link for joining through Video conferencing</w:t>
      </w:r>
    </w:p>
    <w:p w:rsidR="00D84FDB" w:rsidRPr="006669C8" w:rsidRDefault="00877FDB" w:rsidP="006E234F">
      <w:pPr>
        <w:jc w:val="both"/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</w:pPr>
      <w:hyperlink r:id="rId8" w:tgtFrame="_blank" w:history="1">
        <w:r w:rsidR="00D84FDB" w:rsidRPr="006669C8">
          <w:rPr>
            <w:rStyle w:val="Hyperlink"/>
            <w:rFonts w:ascii="Bookman Old Style" w:hAnsi="Bookman Old Style" w:cs="Calibri"/>
            <w:sz w:val="20"/>
            <w:szCs w:val="20"/>
            <w:bdr w:val="none" w:sz="0" w:space="0" w:color="auto" w:frame="1"/>
            <w:shd w:val="clear" w:color="auto" w:fill="FFFFFF"/>
          </w:rPr>
          <w:t>https://icai-org.zoom.us/j/82560655790</w:t>
        </w:r>
      </w:hyperlink>
      <w:r w:rsidR="00D84FDB" w:rsidRPr="006669C8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 </w:t>
      </w:r>
    </w:p>
    <w:p w:rsidR="006E234F" w:rsidRPr="006669C8" w:rsidRDefault="006E234F" w:rsidP="006E234F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6669C8">
        <w:rPr>
          <w:rFonts w:ascii="Bookman Old Style" w:hAnsi="Bookman Old Style" w:cstheme="minorHAnsi"/>
          <w:b/>
          <w:sz w:val="20"/>
          <w:szCs w:val="20"/>
        </w:rPr>
        <w:t xml:space="preserve">Cases listed for </w:t>
      </w:r>
      <w:r w:rsidR="00B94ADE" w:rsidRPr="006669C8">
        <w:rPr>
          <w:rFonts w:ascii="Bookman Old Style" w:hAnsi="Bookman Old Style" w:cstheme="minorHAnsi"/>
          <w:b/>
          <w:sz w:val="20"/>
          <w:szCs w:val="20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3969"/>
        <w:gridCol w:w="4720"/>
      </w:tblGrid>
      <w:tr w:rsidR="00831FCA" w:rsidRPr="006669C8" w:rsidTr="00D84FDB">
        <w:trPr>
          <w:trHeight w:val="575"/>
        </w:trPr>
        <w:tc>
          <w:tcPr>
            <w:tcW w:w="959" w:type="dxa"/>
            <w:vAlign w:val="center"/>
          </w:tcPr>
          <w:p w:rsidR="00831FCA" w:rsidRPr="006669C8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3969" w:type="dxa"/>
            <w:vAlign w:val="center"/>
          </w:tcPr>
          <w:p w:rsidR="00831FCA" w:rsidRPr="006669C8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Case no</w:t>
            </w:r>
          </w:p>
        </w:tc>
        <w:tc>
          <w:tcPr>
            <w:tcW w:w="4720" w:type="dxa"/>
            <w:vAlign w:val="center"/>
          </w:tcPr>
          <w:p w:rsidR="00831FCA" w:rsidRPr="006669C8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Particulars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PR-G-246/2017-DD/236/2017/BOD/436/2018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DDIT (Inv.), Unit-4(2),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 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Sunil Kumar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Dokania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(M.No.062097) of M/s.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Dokania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Sunil &amp; Co., Chartered Accountants,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PR/G/192/2017-DD/196/2017/BOD/437/2018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DDIT (Inv.), Unit-4(2),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 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 CA.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Ajit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Kumar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Tulsian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(M.No.053254) of M/s.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Ajit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Kumar &amp; Co., Chartered Accountants,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PR/G-195/2017-DD/197/2017/BOD/452/2018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DDIT (Inv.) Unit-4(2),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Sashi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Kant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Khetan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(M.No.052324) of M/s. S.K.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Khetan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&amp; Company, Chartered Accountants,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PR/G-191/2017-DD/195/2017/BOD/453/2018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Deputy Director of Income Tax (Investigation), Unit 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Ankit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Kumar Agarwal (M.No.300763) of M/s.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Ankit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Kumar Agarwal &amp; Associates, Chartered Accountants,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PR-G/282/2017-DD/272/2017/BOD/447/2018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DDIT (Inv.), Unit-4(2),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-Vs- 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Banwari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Lal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Mittal (M.No.055920),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PR/G-31/2017-DD/252/2017/BOD/451/2018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Bhola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Ram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Dewasi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, DDIT (inv.), Unit4(2),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lastRenderedPageBreak/>
              <w:t xml:space="preserve">CA.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Bajrang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Lal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Agrawal (M.No.061690) of M/s. Agrawal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Bajrang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&amp; Associates, Chartered Accountants, Kolkata</w:t>
            </w:r>
          </w:p>
        </w:tc>
      </w:tr>
      <w:tr w:rsidR="00D84FDB" w:rsidRPr="006669C8" w:rsidTr="00D84FDB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FDB" w:rsidRPr="006669C8" w:rsidRDefault="00D84FDB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b/>
                <w:sz w:val="20"/>
                <w:szCs w:val="20"/>
              </w:rPr>
              <w:t>PR/G/215/17-DD/234/2017/BOD/439/2018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DB" w:rsidRPr="006669C8" w:rsidRDefault="00D84FDB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Vivek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Singh, ADIT (Inv.), Unit-2(1,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Aayakar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Bhawan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>, Kolkata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 -Vs-</w:t>
            </w:r>
            <w:r w:rsidRPr="006669C8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 CA. Vishal Kumar </w:t>
            </w:r>
            <w:proofErr w:type="spellStart"/>
            <w:r w:rsidRPr="006669C8">
              <w:rPr>
                <w:rFonts w:ascii="Bookman Old Style" w:hAnsi="Bookman Old Style" w:cs="Calibri"/>
                <w:sz w:val="20"/>
                <w:szCs w:val="20"/>
              </w:rPr>
              <w:t>Bhuwania</w:t>
            </w:r>
            <w:proofErr w:type="spellEnd"/>
            <w:r w:rsidRPr="006669C8">
              <w:rPr>
                <w:rFonts w:ascii="Bookman Old Style" w:hAnsi="Bookman Old Style" w:cs="Calibri"/>
                <w:sz w:val="20"/>
                <w:szCs w:val="20"/>
              </w:rPr>
              <w:t xml:space="preserve"> (M.No.060705), Kolkata</w:t>
            </w:r>
          </w:p>
        </w:tc>
      </w:tr>
    </w:tbl>
    <w:p w:rsidR="001C21F6" w:rsidRPr="006669C8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theme="minorHAnsi"/>
          <w:bCs w:val="0"/>
          <w:u w:val="single"/>
        </w:rPr>
      </w:pPr>
      <w:bookmarkStart w:id="0" w:name="_GoBack"/>
      <w:bookmarkEnd w:id="0"/>
    </w:p>
    <w:sectPr w:rsidR="001C21F6" w:rsidRPr="006669C8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B" w:rsidRDefault="00877FDB" w:rsidP="00CA7CE5">
      <w:pPr>
        <w:spacing w:after="0" w:line="240" w:lineRule="auto"/>
      </w:pPr>
      <w:r>
        <w:separator/>
      </w:r>
    </w:p>
  </w:endnote>
  <w:endnote w:type="continuationSeparator" w:id="0">
    <w:p w:rsidR="00877FDB" w:rsidRDefault="00877FDB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B" w:rsidRDefault="00877FDB" w:rsidP="00CA7CE5">
      <w:pPr>
        <w:spacing w:after="0" w:line="240" w:lineRule="auto"/>
      </w:pPr>
      <w:r>
        <w:separator/>
      </w:r>
    </w:p>
  </w:footnote>
  <w:footnote w:type="continuationSeparator" w:id="0">
    <w:p w:rsidR="00877FDB" w:rsidRDefault="00877FDB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31304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E3647"/>
    <w:rsid w:val="0063282B"/>
    <w:rsid w:val="006432CA"/>
    <w:rsid w:val="006669C8"/>
    <w:rsid w:val="00667CB7"/>
    <w:rsid w:val="00681F34"/>
    <w:rsid w:val="00685D63"/>
    <w:rsid w:val="006A0163"/>
    <w:rsid w:val="006A1437"/>
    <w:rsid w:val="006A395D"/>
    <w:rsid w:val="006A6990"/>
    <w:rsid w:val="006E234F"/>
    <w:rsid w:val="006E2B5A"/>
    <w:rsid w:val="006F2438"/>
    <w:rsid w:val="0070582C"/>
    <w:rsid w:val="00706E9D"/>
    <w:rsid w:val="00715E7C"/>
    <w:rsid w:val="00723178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77FDB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8782F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0298"/>
    <w:rsid w:val="00A91DE6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E54B8"/>
    <w:rsid w:val="00CF0E77"/>
    <w:rsid w:val="00CF16BC"/>
    <w:rsid w:val="00D07817"/>
    <w:rsid w:val="00D229C5"/>
    <w:rsid w:val="00D243AD"/>
    <w:rsid w:val="00D47A52"/>
    <w:rsid w:val="00D62DB8"/>
    <w:rsid w:val="00D84FDB"/>
    <w:rsid w:val="00D96034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02A41"/>
    <w:rsid w:val="00F3550F"/>
    <w:rsid w:val="00F517E5"/>
    <w:rsid w:val="00F65C0E"/>
    <w:rsid w:val="00F70A40"/>
    <w:rsid w:val="00F8287E"/>
    <w:rsid w:val="00F938DE"/>
    <w:rsid w:val="00F969B6"/>
    <w:rsid w:val="00FA3670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25606557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22DE-A072-42B6-8D9A-096A1C2A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103</cp:revision>
  <cp:lastPrinted>2022-09-19T08:59:00Z</cp:lastPrinted>
  <dcterms:created xsi:type="dcterms:W3CDTF">2020-11-11T05:33:00Z</dcterms:created>
  <dcterms:modified xsi:type="dcterms:W3CDTF">2022-12-09T08:34:00Z</dcterms:modified>
</cp:coreProperties>
</file>