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78373B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8373B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78373B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8373B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78373B" w:rsidRDefault="008100BA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9222820" w14:textId="4AE1019C" w:rsidR="008100BA" w:rsidRPr="0078373B" w:rsidRDefault="008100BA" w:rsidP="0078373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373B">
        <w:rPr>
          <w:rFonts w:asciiTheme="minorHAnsi" w:hAnsiTheme="minorHAnsi" w:cstheme="minorHAnsi"/>
          <w:b/>
        </w:rPr>
        <w:t xml:space="preserve">Date and time of Meeting </w:t>
      </w:r>
      <w:r w:rsidRPr="0078373B">
        <w:rPr>
          <w:rFonts w:asciiTheme="minorHAnsi" w:hAnsiTheme="minorHAnsi" w:cstheme="minorHAnsi"/>
          <w:b/>
        </w:rPr>
        <w:tab/>
      </w:r>
      <w:r w:rsidRPr="0078373B">
        <w:rPr>
          <w:rFonts w:asciiTheme="minorHAnsi" w:hAnsiTheme="minorHAnsi" w:cstheme="minorHAnsi"/>
          <w:b/>
        </w:rPr>
        <w:tab/>
      </w:r>
      <w:r w:rsidRPr="0078373B">
        <w:rPr>
          <w:rFonts w:asciiTheme="minorHAnsi" w:hAnsiTheme="minorHAnsi" w:cstheme="minorHAnsi"/>
          <w:b/>
        </w:rPr>
        <w:tab/>
      </w:r>
      <w:r w:rsidR="0078373B" w:rsidRPr="0078373B">
        <w:rPr>
          <w:rFonts w:asciiTheme="minorHAnsi" w:hAnsiTheme="minorHAnsi" w:cstheme="minorHAnsi"/>
          <w:b/>
        </w:rPr>
        <w:t>11</w:t>
      </w:r>
      <w:r w:rsidR="0078373B" w:rsidRPr="0078373B">
        <w:rPr>
          <w:rFonts w:asciiTheme="minorHAnsi" w:hAnsiTheme="minorHAnsi" w:cstheme="minorHAnsi"/>
          <w:b/>
          <w:vertAlign w:val="superscript"/>
        </w:rPr>
        <w:t>th</w:t>
      </w:r>
      <w:r w:rsidR="0078373B" w:rsidRPr="0078373B">
        <w:rPr>
          <w:rFonts w:asciiTheme="minorHAnsi" w:hAnsiTheme="minorHAnsi" w:cstheme="minorHAnsi"/>
          <w:b/>
        </w:rPr>
        <w:t xml:space="preserve"> May 2021</w:t>
      </w:r>
      <w:r w:rsidR="002642E8" w:rsidRPr="0078373B">
        <w:rPr>
          <w:rFonts w:asciiTheme="minorHAnsi" w:hAnsiTheme="minorHAnsi" w:cstheme="minorHAnsi"/>
          <w:b/>
        </w:rPr>
        <w:t xml:space="preserve"> </w:t>
      </w:r>
      <w:r w:rsidR="00C40F0F" w:rsidRPr="0078373B">
        <w:rPr>
          <w:rFonts w:asciiTheme="minorHAnsi" w:hAnsiTheme="minorHAnsi" w:cstheme="minorHAnsi"/>
          <w:b/>
        </w:rPr>
        <w:t>at 11</w:t>
      </w:r>
      <w:r w:rsidRPr="0078373B">
        <w:rPr>
          <w:rFonts w:asciiTheme="minorHAnsi" w:hAnsiTheme="minorHAnsi" w:cstheme="minorHAnsi"/>
          <w:b/>
        </w:rPr>
        <w:t>:</w:t>
      </w:r>
      <w:r w:rsidR="002D64C0" w:rsidRPr="0078373B">
        <w:rPr>
          <w:rFonts w:asciiTheme="minorHAnsi" w:hAnsiTheme="minorHAnsi" w:cstheme="minorHAnsi"/>
          <w:b/>
        </w:rPr>
        <w:t>0</w:t>
      </w:r>
      <w:r w:rsidRPr="0078373B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78373B" w:rsidRDefault="008100BA" w:rsidP="0078373B">
      <w:pPr>
        <w:tabs>
          <w:tab w:val="left" w:pos="2438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D6C57C5" w:rsidR="008100BA" w:rsidRPr="0078373B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8373B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2D64C0" w:rsidRPr="0078373B">
        <w:rPr>
          <w:rFonts w:asciiTheme="minorHAnsi" w:hAnsiTheme="minorHAnsi" w:cstheme="minorHAnsi"/>
          <w:b/>
          <w:bCs/>
          <w:u w:val="single"/>
        </w:rPr>
        <w:t>Punishment</w:t>
      </w:r>
      <w:r w:rsidR="00051E23" w:rsidRPr="0078373B">
        <w:rPr>
          <w:rFonts w:asciiTheme="minorHAnsi" w:hAnsiTheme="minorHAnsi" w:cstheme="minorHAnsi"/>
          <w:b/>
          <w:bCs/>
          <w:u w:val="single"/>
        </w:rPr>
        <w:t xml:space="preserve"> Cases</w:t>
      </w:r>
    </w:p>
    <w:p w14:paraId="032C94AB" w14:textId="77777777" w:rsidR="00F47209" w:rsidRPr="0078373B" w:rsidRDefault="00F47209" w:rsidP="0078373B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4678"/>
      </w:tblGrid>
      <w:tr w:rsidR="00717C5A" w:rsidRPr="0078373B" w14:paraId="10B2FEC6" w14:textId="77777777" w:rsidTr="002D64C0">
        <w:trPr>
          <w:trHeight w:val="499"/>
        </w:trPr>
        <w:tc>
          <w:tcPr>
            <w:tcW w:w="675" w:type="dxa"/>
          </w:tcPr>
          <w:p w14:paraId="446B1F4E" w14:textId="77777777" w:rsidR="00717C5A" w:rsidRPr="0078373B" w:rsidRDefault="00717C5A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373B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78373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7CCAA4D4" w14:textId="77777777" w:rsidR="00717C5A" w:rsidRPr="0078373B" w:rsidRDefault="008174A3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373B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78373B" w:rsidRDefault="0056420C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8" w:type="dxa"/>
          </w:tcPr>
          <w:p w14:paraId="073B803B" w14:textId="77777777" w:rsidR="00717C5A" w:rsidRPr="0078373B" w:rsidRDefault="008174A3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78373B">
              <w:rPr>
                <w:rFonts w:asciiTheme="minorHAnsi" w:hAnsiTheme="minorHAnsi" w:cstheme="minorHAnsi"/>
                <w:b/>
                <w:bCs/>
              </w:rPr>
              <w:t>Particulars of</w:t>
            </w:r>
            <w:proofErr w:type="gramEnd"/>
            <w:r w:rsidRPr="0078373B">
              <w:rPr>
                <w:rFonts w:asciiTheme="minorHAnsi" w:hAnsiTheme="minorHAnsi" w:cstheme="minorHAnsi"/>
                <w:b/>
                <w:bCs/>
              </w:rPr>
              <w:t xml:space="preserve"> the case</w:t>
            </w:r>
          </w:p>
        </w:tc>
      </w:tr>
      <w:tr w:rsidR="0078373B" w:rsidRPr="0078373B" w14:paraId="4F8B0C68" w14:textId="77777777" w:rsidTr="002D64C0">
        <w:trPr>
          <w:trHeight w:val="499"/>
        </w:trPr>
        <w:tc>
          <w:tcPr>
            <w:tcW w:w="675" w:type="dxa"/>
          </w:tcPr>
          <w:p w14:paraId="75293764" w14:textId="33206548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14:paraId="493EDF07" w14:textId="7AEA9B03" w:rsidR="0078373B" w:rsidRPr="0078373B" w:rsidRDefault="0078373B" w:rsidP="00783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/>
                <w:b/>
                <w:bCs/>
              </w:rPr>
              <w:t>[PR/284/2016-DD/23/2017]-DC/1245/2019]</w:t>
            </w:r>
          </w:p>
        </w:tc>
        <w:tc>
          <w:tcPr>
            <w:tcW w:w="4678" w:type="dxa"/>
          </w:tcPr>
          <w:p w14:paraId="4476DCA1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8373B">
              <w:rPr>
                <w:rFonts w:asciiTheme="minorHAnsi" w:hAnsiTheme="minorHAnsi"/>
                <w:bCs/>
              </w:rPr>
              <w:t>Shri Sanjay Rai, Additional Director (Investigation), SFIO, MCA, Mumbai</w:t>
            </w:r>
          </w:p>
          <w:p w14:paraId="1EFAE32F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8373B">
              <w:rPr>
                <w:rFonts w:asciiTheme="minorHAnsi" w:hAnsiTheme="minorHAnsi"/>
                <w:bCs/>
              </w:rPr>
              <w:t xml:space="preserve"> -Vs-</w:t>
            </w:r>
          </w:p>
          <w:p w14:paraId="19EA3B9F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8373B">
              <w:rPr>
                <w:rFonts w:asciiTheme="minorHAnsi" w:hAnsiTheme="minorHAnsi"/>
                <w:bCs/>
              </w:rPr>
              <w:t xml:space="preserve"> CA. </w:t>
            </w:r>
            <w:proofErr w:type="spellStart"/>
            <w:r w:rsidRPr="0078373B">
              <w:rPr>
                <w:rFonts w:asciiTheme="minorHAnsi" w:hAnsiTheme="minorHAnsi"/>
                <w:bCs/>
              </w:rPr>
              <w:t>Baddakoti</w:t>
            </w:r>
            <w:proofErr w:type="spellEnd"/>
            <w:r w:rsidRPr="0078373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8373B">
              <w:rPr>
                <w:rFonts w:asciiTheme="minorHAnsi" w:hAnsiTheme="minorHAnsi"/>
                <w:bCs/>
              </w:rPr>
              <w:t>Chinnappa</w:t>
            </w:r>
            <w:proofErr w:type="spellEnd"/>
            <w:r w:rsidRPr="0078373B">
              <w:rPr>
                <w:rFonts w:asciiTheme="minorHAnsi" w:hAnsiTheme="minorHAnsi"/>
                <w:bCs/>
              </w:rPr>
              <w:t xml:space="preserve"> Gowda (M.No.204458) of M/s. </w:t>
            </w:r>
            <w:proofErr w:type="spellStart"/>
            <w:r w:rsidRPr="0078373B">
              <w:rPr>
                <w:rFonts w:asciiTheme="minorHAnsi" w:hAnsiTheme="minorHAnsi"/>
                <w:bCs/>
              </w:rPr>
              <w:t>Chinnappa</w:t>
            </w:r>
            <w:proofErr w:type="spellEnd"/>
            <w:r w:rsidRPr="0078373B">
              <w:rPr>
                <w:rFonts w:asciiTheme="minorHAnsi" w:hAnsiTheme="minorHAnsi"/>
                <w:bCs/>
              </w:rPr>
              <w:t xml:space="preserve"> &amp; Associates, Chartered Accountants, Bengaluru</w:t>
            </w:r>
          </w:p>
          <w:p w14:paraId="0BFEF85F" w14:textId="139CEE43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73B" w:rsidRPr="0078373B" w14:paraId="17EBC2A0" w14:textId="77777777" w:rsidTr="002D64C0">
        <w:trPr>
          <w:trHeight w:val="499"/>
        </w:trPr>
        <w:tc>
          <w:tcPr>
            <w:tcW w:w="675" w:type="dxa"/>
          </w:tcPr>
          <w:p w14:paraId="3E3E4205" w14:textId="7CDA4C00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36" w:type="dxa"/>
          </w:tcPr>
          <w:p w14:paraId="4B41F6E3" w14:textId="77777777" w:rsidR="0078373B" w:rsidRPr="0078373B" w:rsidRDefault="0078373B" w:rsidP="0078373B">
            <w:pPr>
              <w:jc w:val="both"/>
              <w:rPr>
                <w:rFonts w:asciiTheme="minorHAnsi" w:hAnsiTheme="minorHAnsi"/>
                <w:b/>
                <w:color w:val="404040"/>
              </w:rPr>
            </w:pPr>
            <w:r w:rsidRPr="0078373B">
              <w:rPr>
                <w:rFonts w:asciiTheme="minorHAnsi" w:hAnsiTheme="minorHAnsi"/>
                <w:b/>
                <w:color w:val="404040"/>
              </w:rPr>
              <w:t>[PR285/2014-DD/302/14]-DC/526/2017]</w:t>
            </w:r>
          </w:p>
          <w:p w14:paraId="757791B4" w14:textId="777ED936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31BC32BA" w14:textId="77777777" w:rsidR="0078373B" w:rsidRPr="0078373B" w:rsidRDefault="0078373B" w:rsidP="0078373B">
            <w:pPr>
              <w:jc w:val="both"/>
              <w:rPr>
                <w:rFonts w:asciiTheme="minorHAnsi" w:hAnsiTheme="minorHAnsi"/>
                <w:color w:val="000000"/>
              </w:rPr>
            </w:pPr>
            <w:r w:rsidRPr="0078373B">
              <w:rPr>
                <w:rFonts w:asciiTheme="minorHAnsi" w:hAnsiTheme="minorHAnsi"/>
                <w:color w:val="000000"/>
              </w:rPr>
              <w:t xml:space="preserve">Mr. Rajiv </w:t>
            </w:r>
            <w:proofErr w:type="spellStart"/>
            <w:proofErr w:type="gramStart"/>
            <w:r w:rsidRPr="0078373B">
              <w:rPr>
                <w:rFonts w:asciiTheme="minorHAnsi" w:hAnsiTheme="minorHAnsi"/>
                <w:color w:val="000000"/>
              </w:rPr>
              <w:t>Nahar,S</w:t>
            </w:r>
            <w:proofErr w:type="spellEnd"/>
            <w:proofErr w:type="gramEnd"/>
            <w:r w:rsidRPr="0078373B">
              <w:rPr>
                <w:rFonts w:asciiTheme="minorHAnsi" w:hAnsiTheme="minorHAnsi"/>
                <w:color w:val="000000"/>
              </w:rPr>
              <w:t xml:space="preserve">/o. Shri </w:t>
            </w:r>
            <w:proofErr w:type="spellStart"/>
            <w:r w:rsidRPr="0078373B">
              <w:rPr>
                <w:rFonts w:asciiTheme="minorHAnsi" w:hAnsiTheme="minorHAnsi"/>
                <w:color w:val="000000"/>
              </w:rPr>
              <w:t>Kantilal</w:t>
            </w:r>
            <w:proofErr w:type="spellEnd"/>
            <w:r w:rsidRPr="0078373B">
              <w:rPr>
                <w:rFonts w:asciiTheme="minorHAnsi" w:hAnsiTheme="minorHAnsi"/>
                <w:color w:val="000000"/>
              </w:rPr>
              <w:t xml:space="preserve"> Nahar,  Indore-vs- CA. </w:t>
            </w:r>
            <w:proofErr w:type="spellStart"/>
            <w:r w:rsidRPr="0078373B">
              <w:rPr>
                <w:rFonts w:asciiTheme="minorHAnsi" w:hAnsiTheme="minorHAnsi"/>
                <w:color w:val="000000"/>
              </w:rPr>
              <w:t>Saji</w:t>
            </w:r>
            <w:proofErr w:type="spellEnd"/>
            <w:r w:rsidRPr="0078373B">
              <w:rPr>
                <w:rFonts w:asciiTheme="minorHAnsi" w:hAnsiTheme="minorHAnsi"/>
                <w:color w:val="000000"/>
              </w:rPr>
              <w:t xml:space="preserve"> K. Thomas,(M.No.205954), M/s. </w:t>
            </w:r>
            <w:proofErr w:type="spellStart"/>
            <w:r w:rsidRPr="0078373B">
              <w:rPr>
                <w:rFonts w:asciiTheme="minorHAnsi" w:hAnsiTheme="minorHAnsi"/>
                <w:color w:val="000000"/>
              </w:rPr>
              <w:t>Saji</w:t>
            </w:r>
            <w:proofErr w:type="spellEnd"/>
            <w:r w:rsidRPr="0078373B">
              <w:rPr>
                <w:rFonts w:asciiTheme="minorHAnsi" w:hAnsiTheme="minorHAnsi"/>
                <w:color w:val="000000"/>
              </w:rPr>
              <w:t xml:space="preserve"> K. Thomas &amp; Co., Chartered Accountants, Ernakulam</w:t>
            </w:r>
          </w:p>
          <w:p w14:paraId="071DA912" w14:textId="28A5B0DD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73B" w:rsidRPr="0078373B" w14:paraId="64B2941A" w14:textId="77777777" w:rsidTr="002D64C0">
        <w:trPr>
          <w:trHeight w:val="499"/>
        </w:trPr>
        <w:tc>
          <w:tcPr>
            <w:tcW w:w="675" w:type="dxa"/>
          </w:tcPr>
          <w:p w14:paraId="62A56FA3" w14:textId="5DA29BD4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36" w:type="dxa"/>
          </w:tcPr>
          <w:p w14:paraId="7FB89FD7" w14:textId="443BE558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 w:cs="Arial"/>
                <w:b/>
                <w:bCs/>
              </w:rPr>
              <w:t>(PPR/P/124/16/DD/330/INF/17)-DC/1255/2019</w:t>
            </w:r>
          </w:p>
        </w:tc>
        <w:tc>
          <w:tcPr>
            <w:tcW w:w="4678" w:type="dxa"/>
          </w:tcPr>
          <w:p w14:paraId="4D19E6B3" w14:textId="77777777" w:rsidR="0078373B" w:rsidRPr="0078373B" w:rsidRDefault="0078373B" w:rsidP="0078373B">
            <w:pPr>
              <w:spacing w:after="240"/>
              <w:jc w:val="both"/>
              <w:rPr>
                <w:rFonts w:asciiTheme="minorHAnsi" w:hAnsiTheme="minorHAnsi" w:cs="Arial"/>
              </w:rPr>
            </w:pPr>
            <w:r w:rsidRPr="0078373B">
              <w:rPr>
                <w:rFonts w:asciiTheme="minorHAnsi" w:hAnsiTheme="minorHAnsi" w:cs="Arial"/>
              </w:rPr>
              <w:t xml:space="preserve">CA. Sandeep Sankaran (M.No.234519), Palakkad in Re: </w:t>
            </w:r>
          </w:p>
          <w:p w14:paraId="68D8EABF" w14:textId="585FDF08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73B" w:rsidRPr="0078373B" w14:paraId="6FEF71A2" w14:textId="77777777" w:rsidTr="002D64C0">
        <w:trPr>
          <w:trHeight w:val="499"/>
        </w:trPr>
        <w:tc>
          <w:tcPr>
            <w:tcW w:w="675" w:type="dxa"/>
          </w:tcPr>
          <w:p w14:paraId="32768D8F" w14:textId="4240E95C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14:paraId="092166A4" w14:textId="75DB56B5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373B">
              <w:rPr>
                <w:rFonts w:asciiTheme="minorHAnsi" w:hAnsiTheme="minorHAnsi"/>
                <w:b/>
                <w:bCs/>
              </w:rPr>
              <w:t>PR-39/17/DD/131/2017/DC/1348/2020</w:t>
            </w:r>
          </w:p>
        </w:tc>
        <w:tc>
          <w:tcPr>
            <w:tcW w:w="4678" w:type="dxa"/>
          </w:tcPr>
          <w:p w14:paraId="1F069F87" w14:textId="77777777" w:rsidR="0078373B" w:rsidRPr="0078373B" w:rsidRDefault="0078373B" w:rsidP="0078373B">
            <w:pPr>
              <w:jc w:val="both"/>
              <w:rPr>
                <w:rFonts w:asciiTheme="minorHAnsi" w:hAnsiTheme="minorHAnsi"/>
                <w:color w:val="000000"/>
              </w:rPr>
            </w:pPr>
            <w:r w:rsidRPr="0078373B">
              <w:rPr>
                <w:rFonts w:asciiTheme="minorHAnsi" w:hAnsiTheme="minorHAnsi"/>
                <w:color w:val="000000"/>
              </w:rPr>
              <w:t xml:space="preserve">Shri M. Rajan Isaac, CMD, </w:t>
            </w:r>
            <w:proofErr w:type="spellStart"/>
            <w:r w:rsidRPr="0078373B">
              <w:rPr>
                <w:rFonts w:asciiTheme="minorHAnsi" w:hAnsiTheme="minorHAnsi"/>
                <w:color w:val="000000"/>
              </w:rPr>
              <w:t>Gambion</w:t>
            </w:r>
            <w:proofErr w:type="spellEnd"/>
            <w:r w:rsidRPr="0078373B">
              <w:rPr>
                <w:rFonts w:asciiTheme="minorHAnsi" w:hAnsiTheme="minorHAnsi"/>
                <w:color w:val="000000"/>
              </w:rPr>
              <w:t xml:space="preserve"> Electronics (Madras) Pvt. Ltd., Chennai -Vs- CA. K. Gopalakrishnan (M.No.206519) of M/s. Seetha K. Gopalakrishnan, Chartered Accountants, Chennai</w:t>
            </w:r>
          </w:p>
          <w:p w14:paraId="616B6430" w14:textId="09B41A71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D5CDCB" w14:textId="77777777" w:rsidR="00A177B9" w:rsidRPr="0078373B" w:rsidRDefault="00A177B9" w:rsidP="0078373B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3A1ED288" w14:textId="77777777" w:rsidR="002D64C0" w:rsidRPr="0078373B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B7F74B0" w14:textId="4501E410" w:rsidR="002D64C0" w:rsidRPr="0078373B" w:rsidRDefault="002D64C0" w:rsidP="00AC4F53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8373B">
        <w:rPr>
          <w:rFonts w:asciiTheme="minorHAnsi" w:hAnsiTheme="minorHAnsi" w:cstheme="minorHAnsi"/>
          <w:b/>
          <w:bCs/>
          <w:u w:val="single"/>
        </w:rPr>
        <w:t>Cause List for Hearing Cases</w:t>
      </w:r>
    </w:p>
    <w:p w14:paraId="749715E6" w14:textId="77777777" w:rsidR="002D64C0" w:rsidRPr="0078373B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88"/>
        <w:gridCol w:w="4770"/>
        <w:gridCol w:w="4289"/>
      </w:tblGrid>
      <w:tr w:rsidR="0078373B" w:rsidRPr="0078373B" w14:paraId="78AE6CB9" w14:textId="77777777" w:rsidTr="0078373B">
        <w:tc>
          <w:tcPr>
            <w:tcW w:w="637" w:type="dxa"/>
          </w:tcPr>
          <w:p w14:paraId="63BAF71C" w14:textId="5BED4A4C" w:rsidR="0078373B" w:rsidRPr="0078373B" w:rsidRDefault="0078373B" w:rsidP="00783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81" w:type="dxa"/>
          </w:tcPr>
          <w:p w14:paraId="7F819950" w14:textId="14CFF7B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[PR/196/15-DD/293/2015-DC/1136/2019]</w:t>
            </w:r>
          </w:p>
        </w:tc>
        <w:tc>
          <w:tcPr>
            <w:tcW w:w="4329" w:type="dxa"/>
          </w:tcPr>
          <w:p w14:paraId="7D629738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Shri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Vellaipandi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, Superintendent of Police, CBI, ACB, Chennai</w:t>
            </w: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4A5044A4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CA. T.R.L. Narasimhan (M.No.201782) of M/s.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T.R.</w:t>
            </w:r>
            <w:proofErr w:type="gram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L.Narasimhan</w:t>
            </w:r>
            <w:proofErr w:type="spellEnd"/>
            <w:proofErr w:type="gram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&amp; Co., Chennai</w:t>
            </w:r>
          </w:p>
          <w:p w14:paraId="16A6DBEB" w14:textId="1EA5F5B8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3E41BC86" w14:textId="77777777" w:rsidTr="0078373B">
        <w:tc>
          <w:tcPr>
            <w:tcW w:w="637" w:type="dxa"/>
          </w:tcPr>
          <w:p w14:paraId="568DDF3B" w14:textId="3FF576E8" w:rsidR="0078373B" w:rsidRPr="0078373B" w:rsidRDefault="0078373B" w:rsidP="00783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</w:tcPr>
          <w:p w14:paraId="1AE7DDF3" w14:textId="527D341B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[PR/207/2014-DD/223/2014-DC/1137/2019]</w:t>
            </w:r>
          </w:p>
        </w:tc>
        <w:tc>
          <w:tcPr>
            <w:tcW w:w="4329" w:type="dxa"/>
          </w:tcPr>
          <w:p w14:paraId="3A539104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Ms. M. Roopa, IPS, Superintendent, Central Bureau of Investigation, ACB, Chennai</w:t>
            </w: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32EF094A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CA. T.R.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Sarathy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, Chennai</w:t>
            </w:r>
          </w:p>
          <w:p w14:paraId="1BB9B52D" w14:textId="29E3956A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78457C26" w14:textId="77777777" w:rsidTr="0078373B">
        <w:tc>
          <w:tcPr>
            <w:tcW w:w="637" w:type="dxa"/>
          </w:tcPr>
          <w:p w14:paraId="0F1A846D" w14:textId="77777777" w:rsidR="0078373B" w:rsidRPr="0078373B" w:rsidRDefault="0078373B" w:rsidP="00783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</w:tcPr>
          <w:p w14:paraId="0DA5DF2A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b/>
                <w:sz w:val="22"/>
                <w:szCs w:val="22"/>
              </w:rPr>
              <w:t>[PR-21/17-DD/59/2017/DC/1266/2020]</w:t>
            </w:r>
          </w:p>
          <w:p w14:paraId="0756FE33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9" w:type="dxa"/>
          </w:tcPr>
          <w:p w14:paraId="2F8992A6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Shri Sukumar Roy, Director, M/s. Amer-</w:t>
            </w:r>
            <w:proofErr w:type="spellStart"/>
            <w:r w:rsidRPr="0078373B">
              <w:rPr>
                <w:rFonts w:asciiTheme="minorHAnsi" w:hAnsiTheme="minorHAnsi" w:cs="Arial"/>
                <w:sz w:val="22"/>
                <w:szCs w:val="22"/>
              </w:rPr>
              <w:t>SilKetexPvt</w:t>
            </w:r>
            <w:proofErr w:type="spellEnd"/>
            <w:r w:rsidRPr="0078373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8373B">
              <w:rPr>
                <w:rFonts w:asciiTheme="minorHAnsi" w:hAnsiTheme="minorHAnsi" w:cs="Arial"/>
                <w:sz w:val="22"/>
                <w:szCs w:val="22"/>
              </w:rPr>
              <w:t>Ltd.,Kharagpur</w:t>
            </w:r>
            <w:proofErr w:type="spellEnd"/>
            <w:proofErr w:type="gramEnd"/>
            <w:r w:rsidRPr="0078373B">
              <w:rPr>
                <w:rFonts w:asciiTheme="minorHAnsi" w:hAnsiTheme="minorHAnsi" w:cs="Arial"/>
                <w:sz w:val="22"/>
                <w:szCs w:val="22"/>
              </w:rPr>
              <w:t xml:space="preserve"> (West Bengal)</w:t>
            </w:r>
          </w:p>
          <w:p w14:paraId="4BCBB229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607EB026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lastRenderedPageBreak/>
              <w:t>CA. N.R. Krishnamoorthy (M.No.020638) Partner, M/s. Ford Rhodes Parks &amp; Co., LLP, Chartered Accountants, Chennai</w:t>
            </w:r>
          </w:p>
          <w:p w14:paraId="2F62B1A3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3D3AD248" w14:textId="77777777" w:rsidTr="0078373B">
        <w:tc>
          <w:tcPr>
            <w:tcW w:w="637" w:type="dxa"/>
          </w:tcPr>
          <w:p w14:paraId="7B6C7B03" w14:textId="54215167" w:rsidR="0078373B" w:rsidRPr="0078373B" w:rsidRDefault="0078373B" w:rsidP="0078373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1" w:type="dxa"/>
          </w:tcPr>
          <w:p w14:paraId="0BB81376" w14:textId="026A982A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sz w:val="22"/>
                <w:szCs w:val="22"/>
              </w:rPr>
              <w:t>[PR-174A/2017/DD/229/2017/DC/1351/2020]</w:t>
            </w:r>
          </w:p>
        </w:tc>
        <w:tc>
          <w:tcPr>
            <w:tcW w:w="4329" w:type="dxa"/>
          </w:tcPr>
          <w:p w14:paraId="0352FDB7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Shri Anil Kumar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Ravuri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&amp; Mrs.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SatyavaniRavuri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(through their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authorised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representative Mr. Vijay Kumar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Brungi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), Hyderabad</w:t>
            </w:r>
          </w:p>
          <w:p w14:paraId="21DC1ACB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13FC91E7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CA. T.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Partha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Saradhi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M.No</w:t>
            </w:r>
            <w:proofErr w:type="spellEnd"/>
            <w:r w:rsidRPr="007837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013477)</w:t>
            </w:r>
          </w:p>
          <w:p w14:paraId="2FCF429A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1E108E8C" w14:textId="77777777" w:rsidTr="0078373B">
        <w:tc>
          <w:tcPr>
            <w:tcW w:w="637" w:type="dxa"/>
          </w:tcPr>
          <w:p w14:paraId="5185E055" w14:textId="111818B4" w:rsidR="0078373B" w:rsidRPr="0078373B" w:rsidRDefault="0078373B" w:rsidP="0078373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81" w:type="dxa"/>
          </w:tcPr>
          <w:p w14:paraId="17FBF5E6" w14:textId="62DD5D83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[PR-249/18-DD/261/2018] -DC/1383/2020]</w:t>
            </w:r>
          </w:p>
        </w:tc>
        <w:tc>
          <w:tcPr>
            <w:tcW w:w="4329" w:type="dxa"/>
          </w:tcPr>
          <w:p w14:paraId="5BC08DCD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Sarvabhoum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Gagali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,  Indi</w:t>
            </w:r>
            <w:proofErr w:type="gram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(Karnataka)</w:t>
            </w:r>
          </w:p>
          <w:p w14:paraId="050CE338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5A75847A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CA. C.V.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Kittur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(M.No.006970) of M/s. C.V.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Kittur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&amp; Company, Chartered Accountants, Belagavi (Karnataka)</w:t>
            </w:r>
          </w:p>
          <w:p w14:paraId="381523F0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1DA64E5F" w14:textId="77777777" w:rsidTr="0078373B">
        <w:tc>
          <w:tcPr>
            <w:tcW w:w="637" w:type="dxa"/>
          </w:tcPr>
          <w:p w14:paraId="67799D60" w14:textId="7848B6D4" w:rsidR="0078373B" w:rsidRPr="0078373B" w:rsidRDefault="0078373B" w:rsidP="0078373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81" w:type="dxa"/>
          </w:tcPr>
          <w:p w14:paraId="3F975E84" w14:textId="4C16FCF5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[PR-48C/16/DD/225/2016/DC/1341/2020]</w:t>
            </w:r>
          </w:p>
        </w:tc>
        <w:tc>
          <w:tcPr>
            <w:tcW w:w="4329" w:type="dxa"/>
          </w:tcPr>
          <w:p w14:paraId="27504D39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Shri N.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Rajashekara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Supdt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of Police, CBI, BS&amp;FC, Bengaluru </w:t>
            </w:r>
          </w:p>
          <w:p w14:paraId="4EAF5454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37430570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Premchand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Mandava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(M.No.211745), Hyderabad</w:t>
            </w:r>
          </w:p>
          <w:p w14:paraId="2D11C459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78373B" w14:paraId="74BC23AB" w14:textId="77777777" w:rsidTr="0078373B">
        <w:tc>
          <w:tcPr>
            <w:tcW w:w="637" w:type="dxa"/>
          </w:tcPr>
          <w:p w14:paraId="49346574" w14:textId="74089B44" w:rsidR="0078373B" w:rsidRPr="0078373B" w:rsidRDefault="0078373B" w:rsidP="0078373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81" w:type="dxa"/>
          </w:tcPr>
          <w:p w14:paraId="7A24FA3D" w14:textId="5DB897EB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48D/16/DD/226/2016/DC/1342/2020]</w:t>
            </w:r>
          </w:p>
        </w:tc>
        <w:tc>
          <w:tcPr>
            <w:tcW w:w="4329" w:type="dxa"/>
          </w:tcPr>
          <w:p w14:paraId="0DA8F85A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Shri N.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Rajashekara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Supdt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of Police, CBI, BS&amp;FC, Bengaluru </w:t>
            </w:r>
          </w:p>
          <w:p w14:paraId="264C5057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58B2E38F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CA. Somu V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Chowda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Reddy (M. No. 224028), Hyderabad</w:t>
            </w:r>
          </w:p>
          <w:p w14:paraId="77A0F3F6" w14:textId="61D0C980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[PR-</w:t>
            </w:r>
          </w:p>
        </w:tc>
      </w:tr>
      <w:tr w:rsidR="0078373B" w:rsidRPr="0078373B" w14:paraId="551DA321" w14:textId="77777777" w:rsidTr="0078373B">
        <w:tc>
          <w:tcPr>
            <w:tcW w:w="637" w:type="dxa"/>
          </w:tcPr>
          <w:p w14:paraId="5D7789DA" w14:textId="7760CFA9" w:rsidR="0078373B" w:rsidRPr="0078373B" w:rsidRDefault="0078373B" w:rsidP="0078373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81" w:type="dxa"/>
          </w:tcPr>
          <w:p w14:paraId="4DF0696E" w14:textId="7264C1E4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8373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[PR-48E/16-DD/227/2016]-DC/1385/2020]</w:t>
            </w:r>
          </w:p>
        </w:tc>
        <w:tc>
          <w:tcPr>
            <w:tcW w:w="4329" w:type="dxa"/>
          </w:tcPr>
          <w:p w14:paraId="20244DA3" w14:textId="77777777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Shri 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Rajashekara</w:t>
            </w:r>
            <w:proofErr w:type="spellEnd"/>
            <w:proofErr w:type="gram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Supdt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. of Police, CBI, Bangalore</w:t>
            </w:r>
          </w:p>
          <w:p w14:paraId="2BC32010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373B">
              <w:rPr>
                <w:rFonts w:asciiTheme="minorHAnsi" w:hAnsiTheme="minorHAnsi" w:cs="Arial"/>
                <w:sz w:val="22"/>
                <w:szCs w:val="22"/>
              </w:rPr>
              <w:t>-vs-</w:t>
            </w:r>
          </w:p>
          <w:p w14:paraId="77B1C1FA" w14:textId="6D8BFF03" w:rsidR="0078373B" w:rsidRPr="0078373B" w:rsidRDefault="0078373B" w:rsidP="0078373B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Balasubramaniyan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S. (M.No.020320) of M/s. S. </w:t>
            </w:r>
            <w:proofErr w:type="spellStart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>Balasubramaniyan</w:t>
            </w:r>
            <w:proofErr w:type="spellEnd"/>
            <w:r w:rsidRPr="007837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&amp; Co., Chartered Accountants, Chennai</w:t>
            </w:r>
          </w:p>
          <w:p w14:paraId="1B0976C2" w14:textId="77777777" w:rsidR="0078373B" w:rsidRPr="0078373B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32FFB75" w14:textId="77777777" w:rsidR="002D64C0" w:rsidRPr="0078373B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sectPr w:rsidR="002D64C0" w:rsidRPr="0078373B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9CD6" w14:textId="77777777" w:rsidR="005408F2" w:rsidRDefault="005408F2" w:rsidP="006352B9">
      <w:pPr>
        <w:spacing w:after="0" w:line="240" w:lineRule="auto"/>
      </w:pPr>
      <w:r>
        <w:separator/>
      </w:r>
    </w:p>
  </w:endnote>
  <w:endnote w:type="continuationSeparator" w:id="0">
    <w:p w14:paraId="77E2D79F" w14:textId="77777777" w:rsidR="005408F2" w:rsidRDefault="005408F2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4C0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A14C" w14:textId="77777777" w:rsidR="005408F2" w:rsidRDefault="005408F2" w:rsidP="006352B9">
      <w:pPr>
        <w:spacing w:after="0" w:line="240" w:lineRule="auto"/>
      </w:pPr>
      <w:r>
        <w:separator/>
      </w:r>
    </w:p>
  </w:footnote>
  <w:footnote w:type="continuationSeparator" w:id="0">
    <w:p w14:paraId="05534ABD" w14:textId="77777777" w:rsidR="005408F2" w:rsidRDefault="005408F2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436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2139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A33F05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291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8A7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7474FA0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662A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05C30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3F63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9"/>
  </w:num>
  <w:num w:numId="12">
    <w:abstractNumId w:val="3"/>
  </w:num>
  <w:num w:numId="13">
    <w:abstractNumId w:val="26"/>
  </w:num>
  <w:num w:numId="14">
    <w:abstractNumId w:val="11"/>
  </w:num>
  <w:num w:numId="15">
    <w:abstractNumId w:val="18"/>
  </w:num>
  <w:num w:numId="16">
    <w:abstractNumId w:val="22"/>
  </w:num>
  <w:num w:numId="17">
    <w:abstractNumId w:val="13"/>
  </w:num>
  <w:num w:numId="18">
    <w:abstractNumId w:val="15"/>
  </w:num>
  <w:num w:numId="19">
    <w:abstractNumId w:val="25"/>
  </w:num>
  <w:num w:numId="20">
    <w:abstractNumId w:val="16"/>
  </w:num>
  <w:num w:numId="21">
    <w:abstractNumId w:val="8"/>
  </w:num>
  <w:num w:numId="22">
    <w:abstractNumId w:val="10"/>
  </w:num>
  <w:num w:numId="23">
    <w:abstractNumId w:val="20"/>
  </w:num>
  <w:num w:numId="24">
    <w:abstractNumId w:val="4"/>
  </w:num>
  <w:num w:numId="25">
    <w:abstractNumId w:val="24"/>
  </w:num>
  <w:num w:numId="26">
    <w:abstractNumId w:val="2"/>
  </w:num>
  <w:num w:numId="27">
    <w:abstractNumId w:val="23"/>
  </w:num>
  <w:num w:numId="28">
    <w:abstractNumId w:val="2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1E23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4C0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8F2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E6056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373B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121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4F53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5F22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565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1808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0F0F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3E01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BB43DC3A-4246-4278-AA24-863D6AE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A1C0-75E7-4F14-BFF0-A35F473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Raghav Khanna</cp:lastModifiedBy>
  <cp:revision>3</cp:revision>
  <cp:lastPrinted>2020-02-28T11:55:00Z</cp:lastPrinted>
  <dcterms:created xsi:type="dcterms:W3CDTF">2021-04-26T07:49:00Z</dcterms:created>
  <dcterms:modified xsi:type="dcterms:W3CDTF">2021-04-26T07:53:00Z</dcterms:modified>
</cp:coreProperties>
</file>